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A18" w:rsidRPr="006D4D66" w:rsidRDefault="00302A18" w:rsidP="00302A18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Név: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Cím: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Telefonszám: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Születési hely, idő: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Felsőfokú oklevelét kiállító intézmény neve</w:t>
      </w:r>
      <w:r>
        <w:rPr>
          <w:rFonts w:ascii="Times New Roman" w:hAnsi="Times New Roman" w:cs="Times New Roman"/>
          <w:sz w:val="24"/>
          <w:szCs w:val="24"/>
        </w:rPr>
        <w:t xml:space="preserve"> (ha releváns)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sorszáma: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száma: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oklevélben található végzettség megnevezése: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oklevél kiállításának dátuma: </w:t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/Több oklevél esetén a legmagasabb iskolai végzettséget igazoló dokumentum adatait írja </w:t>
      </w:r>
      <w:proofErr w:type="gramStart"/>
      <w:r w:rsidRPr="006D4D66">
        <w:rPr>
          <w:rFonts w:ascii="Times New Roman" w:hAnsi="Times New Roman" w:cs="Times New Roman"/>
          <w:sz w:val="24"/>
          <w:szCs w:val="24"/>
        </w:rPr>
        <w:t>be./</w:t>
      </w:r>
      <w:proofErr w:type="gramEnd"/>
      <w:r w:rsidRPr="006D4D66">
        <w:rPr>
          <w:rFonts w:ascii="Times New Roman" w:hAnsi="Times New Roman" w:cs="Times New Roman"/>
          <w:sz w:val="24"/>
          <w:szCs w:val="24"/>
        </w:rPr>
        <w:t xml:space="preserve">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Főiskolai, egyetemi hallgató esetén intézmény neve</w:t>
      </w:r>
      <w:r>
        <w:rPr>
          <w:rFonts w:ascii="Times New Roman" w:hAnsi="Times New Roman" w:cs="Times New Roman"/>
          <w:sz w:val="24"/>
          <w:szCs w:val="24"/>
        </w:rPr>
        <w:t xml:space="preserve"> (ha releváns):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kar: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tagozat: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szak: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évfolyam: </w:t>
      </w:r>
      <w:r w:rsidRPr="006D4D66">
        <w:rPr>
          <w:rFonts w:ascii="Times New Roman" w:hAnsi="Times New Roman" w:cs="Times New Roman"/>
          <w:sz w:val="24"/>
          <w:szCs w:val="24"/>
        </w:rPr>
        <w:br/>
        <w:t xml:space="preserve">Képző-, ipar- vagy építőművészeti tevékenység fontosabb állomásainak (pl. kiállítások, díjak, publikációk, tagságok) rövid felsorolása: </w:t>
      </w:r>
      <w:r w:rsidRPr="006D4D66">
        <w:rPr>
          <w:rFonts w:ascii="Times New Roman" w:hAnsi="Times New Roman" w:cs="Times New Roman"/>
          <w:sz w:val="24"/>
          <w:szCs w:val="24"/>
        </w:rPr>
        <w:br/>
      </w:r>
    </w:p>
    <w:p w:rsidR="00302A18" w:rsidRPr="006D4D66" w:rsidRDefault="00302A18" w:rsidP="00302A18">
      <w:pPr>
        <w:rPr>
          <w:rFonts w:ascii="Times New Roman" w:hAnsi="Times New Roman" w:cs="Times New Roman"/>
          <w:b/>
          <w:sz w:val="24"/>
          <w:szCs w:val="24"/>
        </w:rPr>
      </w:pPr>
      <w:r w:rsidRPr="006D4D66">
        <w:rPr>
          <w:rFonts w:ascii="Times New Roman" w:hAnsi="Times New Roman" w:cs="Times New Roman"/>
          <w:b/>
          <w:sz w:val="24"/>
          <w:szCs w:val="24"/>
        </w:rPr>
        <w:t xml:space="preserve">Pályaművet nyújt be az alábbi homlokzatokra. </w:t>
      </w:r>
      <w:r w:rsidRPr="006D4D66">
        <w:rPr>
          <w:rFonts w:ascii="Times New Roman" w:hAnsi="Times New Roman" w:cs="Times New Roman"/>
          <w:b/>
          <w:sz w:val="24"/>
          <w:szCs w:val="24"/>
        </w:rPr>
        <w:br/>
        <w:t xml:space="preserve">Kérjük, aláhúzással egyértelműen jelezze a kiválasztott homlokzatokat! </w:t>
      </w:r>
    </w:p>
    <w:p w:rsidR="00302A18" w:rsidRPr="006D4D66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Munkácsy tér 1.</w:t>
      </w:r>
    </w:p>
    <w:p w:rsidR="00302A18" w:rsidRPr="006D4D66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Augusztus 20. tér 1.</w:t>
      </w:r>
    </w:p>
    <w:p w:rsidR="00302A18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Gyulai Pál u. 2.</w:t>
      </w:r>
      <w:r>
        <w:rPr>
          <w:rFonts w:ascii="Times New Roman" w:hAnsi="Times New Roman" w:cs="Times New Roman"/>
          <w:sz w:val="24"/>
          <w:szCs w:val="24"/>
        </w:rPr>
        <w:t xml:space="preserve"> I. teljes falfelület</w:t>
      </w:r>
    </w:p>
    <w:p w:rsidR="00302A18" w:rsidRPr="00EE4B30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Gyulai Pál u. 2.</w:t>
      </w:r>
      <w:r>
        <w:rPr>
          <w:rFonts w:ascii="Times New Roman" w:hAnsi="Times New Roman" w:cs="Times New Roman"/>
          <w:sz w:val="24"/>
          <w:szCs w:val="24"/>
        </w:rPr>
        <w:t xml:space="preserve"> IT. kisebb falfelület (Mátyás </w:t>
      </w:r>
      <w:proofErr w:type="gramStart"/>
      <w:r>
        <w:rPr>
          <w:rFonts w:ascii="Times New Roman" w:hAnsi="Times New Roman" w:cs="Times New Roman"/>
          <w:sz w:val="24"/>
          <w:szCs w:val="24"/>
        </w:rPr>
        <w:t>király út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felől)</w:t>
      </w:r>
    </w:p>
    <w:p w:rsidR="00302A18" w:rsidRPr="006D4D66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Derkovits Gyula tér 12.</w:t>
      </w:r>
    </w:p>
    <w:p w:rsidR="00302A18" w:rsidRPr="006D4D66" w:rsidRDefault="00302A18" w:rsidP="00302A18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 xml:space="preserve">Jószerencsét u. 1/A - </w:t>
      </w:r>
      <w:proofErr w:type="spellStart"/>
      <w:r w:rsidRPr="006D4D66">
        <w:rPr>
          <w:rFonts w:ascii="Times New Roman" w:hAnsi="Times New Roman" w:cs="Times New Roman"/>
          <w:sz w:val="24"/>
          <w:szCs w:val="24"/>
        </w:rPr>
        <w:t>Kolorlab</w:t>
      </w:r>
      <w:proofErr w:type="spellEnd"/>
      <w:r w:rsidRPr="006D4D66">
        <w:rPr>
          <w:rFonts w:ascii="Times New Roman" w:hAnsi="Times New Roman" w:cs="Times New Roman"/>
          <w:sz w:val="24"/>
          <w:szCs w:val="24"/>
        </w:rPr>
        <w:t xml:space="preserve"> Innovációs Központ </w:t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jelentkező aláírásával hozzájárul személyes adatainak kezeléséhez, melyet a Barcika Art Kft. az adatvédelmi és adatbiztonsági szabályzata alapján végez. (www.barcikaart.hu)</w:t>
      </w:r>
    </w:p>
    <w:p w:rsidR="00302A18" w:rsidRPr="006D4D66" w:rsidRDefault="00302A18" w:rsidP="00302A18">
      <w:pPr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A18" w:rsidRDefault="00302A18" w:rsidP="00302A18">
      <w:pPr>
        <w:rPr>
          <w:rFonts w:ascii="Times New Roman" w:hAnsi="Times New Roman" w:cs="Times New Roman"/>
          <w:sz w:val="24"/>
          <w:szCs w:val="24"/>
        </w:rPr>
      </w:pPr>
    </w:p>
    <w:p w:rsidR="00302A18" w:rsidRDefault="00302A18" w:rsidP="00302A18">
      <w:pPr>
        <w:rPr>
          <w:rFonts w:ascii="Times New Roman" w:hAnsi="Times New Roman" w:cs="Times New Roman"/>
          <w:sz w:val="24"/>
          <w:szCs w:val="24"/>
        </w:rPr>
      </w:pPr>
    </w:p>
    <w:p w:rsidR="00302A18" w:rsidRPr="006D4D66" w:rsidRDefault="00302A18" w:rsidP="00302A1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D4D66">
        <w:rPr>
          <w:rFonts w:ascii="Times New Roman" w:hAnsi="Times New Roman" w:cs="Times New Roman"/>
          <w:sz w:val="24"/>
          <w:szCs w:val="24"/>
        </w:rPr>
        <w:t>Aláírás</w:t>
      </w:r>
    </w:p>
    <w:p w:rsidR="003E141A" w:rsidRDefault="00302A18">
      <w:bookmarkStart w:id="0" w:name="_GoBack"/>
      <w:bookmarkEnd w:id="0"/>
    </w:p>
    <w:sectPr w:rsidR="003E141A" w:rsidSect="008A302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18"/>
    <w:rsid w:val="00302A18"/>
    <w:rsid w:val="00D56944"/>
    <w:rsid w:val="00F2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0595-E398-491F-80CC-9418A742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2A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Király</dc:creator>
  <cp:keywords/>
  <dc:description/>
  <cp:lastModifiedBy>Róbert Király</cp:lastModifiedBy>
  <cp:revision>1</cp:revision>
  <dcterms:created xsi:type="dcterms:W3CDTF">2019-06-28T12:11:00Z</dcterms:created>
  <dcterms:modified xsi:type="dcterms:W3CDTF">2019-06-28T12:12:00Z</dcterms:modified>
</cp:coreProperties>
</file>